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7AC7E08" w:rsidR="004A5242" w:rsidRPr="004A5242" w:rsidRDefault="00CD39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22, 2026 - February 28,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110223B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C34F96F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CDB45E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154CF8A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D282F56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6B88A95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769FDD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ACDACB7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DD0880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B6548F0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A0F709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D0A7D32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15BA1A2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2303768" w:rsidR="004A5242" w:rsidRPr="004A5242" w:rsidRDefault="00CD39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D39B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D39B8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