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E9A7F4" w:rsidR="004A5242" w:rsidRPr="004A5242" w:rsidRDefault="003035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30, 2026 - December 6,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A3761E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6D5929E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42EE6BB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0F2F736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A78B5B3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B42A7AD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1888B0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1D67DBC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C3D53F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2CCE6F9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44F179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A8F464D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659992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B824962" w:rsidR="004A5242" w:rsidRPr="004A5242" w:rsidRDefault="00303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0353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0353F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