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93B00A" w:rsidR="004A5242" w:rsidRPr="004A5242" w:rsidRDefault="00474D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9, 2027 - May 15,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D977A5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41CCA9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39BB01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6D52A0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4975A9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E0F83E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BE39E3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F7B6BA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ECFD90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7A1DE2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606C30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43162C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D642CE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D042BA" w:rsidR="004A5242" w:rsidRPr="004A5242" w:rsidRDefault="00474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4D7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74D7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