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501490" w:rsidR="004A5242" w:rsidRPr="004A5242" w:rsidRDefault="00CD1F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2029 - July 28,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4EEFF7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AC03D06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24DE11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57F8C0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6ABA77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20C3F8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444FD6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C25BC93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9FF291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DF8041E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7DC272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B09692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4F4A17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A3BA8D" w:rsidR="004A5242" w:rsidRPr="004A5242" w:rsidRDefault="00CD1F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1F9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D1F9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