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983B2C" w:rsidR="004A5242" w:rsidRPr="004A5242" w:rsidRDefault="004F78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2030 - March 31,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16251C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D587CB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B850A4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884C2C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FD41CA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9F1B16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8B8C2E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631418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A0857B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807B23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372F33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14A1A2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EE2E29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2821C0" w:rsidR="004A5242" w:rsidRPr="004A5242" w:rsidRDefault="004F78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F78EF" w:rsidRPr="004A5242" w:rsidRDefault="004F78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F78EF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