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BC6977" w:rsidR="004A5242" w:rsidRPr="004A5242" w:rsidRDefault="00511A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2030 - November 17,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E585E9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698D53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3FF2B1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2F534E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6B917E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03D554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072660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7C25E0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E88D8B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6FB064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20931A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71EC853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BDC975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544AB3" w:rsidR="004A5242" w:rsidRPr="004A5242" w:rsidRDefault="00511A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11A12" w:rsidRPr="004A5242" w:rsidRDefault="00511A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11A1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