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B583B2" w:rsidR="00736569" w:rsidRPr="001C4A37" w:rsidRDefault="00DF38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8, 2019 - April 14,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5FB464" w:rsid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3C4F40B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0A209D" w:rsidR="004A5242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2523A65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E321D4" w:rsidR="004A5242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151BF6E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E2A8EDD" w:rsidR="004A5242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C4C3DEC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BAD4708" w:rsidR="004A5242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76FEED8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5CA932" w:rsidR="004A5242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D545DB6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08A5E8" w:rsidR="004A5242" w:rsidRDefault="00DF38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BE527A5" w:rsidR="001C4A37" w:rsidRPr="001C4A37" w:rsidRDefault="00DF38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F38A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