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5166A6" w:rsidR="00736569" w:rsidRPr="001C4A37" w:rsidRDefault="001F48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11, 2020 - May 17,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27A98F" w:rsid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71C6EC" w:rsidR="001C4A37" w:rsidRP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0065E3" w:rsidR="004A5242" w:rsidRDefault="001F48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7A42C76" w:rsidR="001C4A37" w:rsidRP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90230D" w:rsidR="004A5242" w:rsidRDefault="001F48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0AB983E" w:rsidR="001C4A37" w:rsidRP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2E7B7B1" w:rsidR="004A5242" w:rsidRDefault="001F48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E253F81" w:rsidR="001C4A37" w:rsidRP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15F2AE" w:rsidR="004A5242" w:rsidRDefault="001F48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BE105C" w:rsidR="001C4A37" w:rsidRP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770DEA" w:rsidR="004A5242" w:rsidRDefault="001F48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AE44F4E" w:rsidR="001C4A37" w:rsidRP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3DBEEE" w:rsidR="004A5242" w:rsidRDefault="001F48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3F3728D" w:rsidR="001C4A37" w:rsidRPr="001C4A37" w:rsidRDefault="001F48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F485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