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B0025E" w:rsidR="00736569" w:rsidRPr="001C4A37" w:rsidRDefault="001A2C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10, 2022 - October 16,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632ADC" w:rsid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64E708D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3F239B6" w:rsidR="004A5242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58A30CC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852F3A" w:rsidR="004A5242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3E73BB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2AF8F7" w:rsidR="004A5242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A1A83F7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4A69E8B" w:rsidR="004A5242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B80A129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2DFB5AA" w:rsidR="004A5242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E54DEF0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598CB11" w:rsidR="004A5242" w:rsidRDefault="001A2C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13A1A22" w:rsidR="001C4A37" w:rsidRPr="001C4A37" w:rsidRDefault="001A2C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A2C01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