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E20C44" w:rsidR="00736569" w:rsidRPr="001C4A37" w:rsidRDefault="00B143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13, 2023 - February 19,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836536" w:rsid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07F28C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0E60E7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499388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204CE5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C7E75B9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9E0823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337CAFA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DA224C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040DEF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A6544B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694E21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E0BB29" w:rsidR="004A5242" w:rsidRDefault="00B143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E2C7D47" w:rsidR="001C4A37" w:rsidRPr="001C4A37" w:rsidRDefault="00B143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43E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