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34C1E9" w:rsidR="00736569" w:rsidRPr="001C4A37" w:rsidRDefault="00B361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9, 2023 - April 15,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DC60F23" w:rsid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27D5A9D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2AC6130" w:rsidR="004A5242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46A825C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821651E" w:rsidR="004A5242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4CAE14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356F18" w:rsidR="004A5242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6A32812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78B04D1" w:rsidR="004A5242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6932BC7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98AA94A" w:rsidR="004A5242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6DFC0B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B3D977" w:rsidR="004A5242" w:rsidRDefault="00B3610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D89F7A9" w:rsidR="001C4A37" w:rsidRPr="001C4A37" w:rsidRDefault="00B3610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610F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