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CAA3045" w:rsidR="00736569" w:rsidRPr="001C4A37" w:rsidRDefault="00775B4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14, 2023 - May 20,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5C78CDC" w:rsid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D1906FB" w:rsidR="001C4A37" w:rsidRP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800976" w:rsidR="004A5242" w:rsidRDefault="00775B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B26E6E" w:rsidR="001C4A37" w:rsidRP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C87B5DF" w:rsidR="004A5242" w:rsidRDefault="00775B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9B5A049" w:rsidR="001C4A37" w:rsidRP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EE8A01E" w:rsidR="004A5242" w:rsidRDefault="00775B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65A2663" w:rsidR="001C4A37" w:rsidRP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6F94B90" w:rsidR="004A5242" w:rsidRDefault="00775B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9FA91FD" w:rsidR="001C4A37" w:rsidRP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71BF9C0" w:rsidR="004A5242" w:rsidRDefault="00775B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AB668DD" w:rsidR="001C4A37" w:rsidRP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DC4AF85" w:rsidR="004A5242" w:rsidRDefault="00775B4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77A269F" w:rsidR="001C4A37" w:rsidRPr="001C4A37" w:rsidRDefault="00775B4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75B4A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