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8D46760" w:rsidR="00736569" w:rsidRPr="001C4A37" w:rsidRDefault="00333D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25, 2024 - March 2,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1BCD80" w:rsid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C9BA5FB" w:rsidR="001C4A37" w:rsidRP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BD16897" w:rsidR="004A5242" w:rsidRDefault="0033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B525C24" w:rsidR="001C4A37" w:rsidRP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90BBCA" w:rsidR="004A5242" w:rsidRDefault="0033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E4C1E0B" w:rsidR="001C4A37" w:rsidRP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E277E75" w:rsidR="004A5242" w:rsidRDefault="0033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6EF8D3A" w:rsidR="001C4A37" w:rsidRP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9D9E746" w:rsidR="004A5242" w:rsidRDefault="0033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B47F137" w:rsidR="001C4A37" w:rsidRP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C992A3" w:rsidR="004A5242" w:rsidRDefault="0033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C8AB4D7" w:rsidR="001C4A37" w:rsidRP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F957E67" w:rsidR="004A5242" w:rsidRDefault="0033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748ADBE" w:rsidR="001C4A37" w:rsidRPr="001C4A37" w:rsidRDefault="0033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33D3F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