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C394BC4" w:rsidR="00736569" w:rsidRPr="001C4A37" w:rsidRDefault="005A2D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17, 2025 - November 23,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285929" w:rsid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2D9B91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2F4662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6991FCB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0614C0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D06FE4F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ADD637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17CA7E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7EA657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704558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4CFF9A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BEACBF0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D1F7E9" w:rsidR="004A5242" w:rsidRDefault="005A2D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3FEAA6" w:rsidR="001C4A37" w:rsidRPr="001C4A37" w:rsidRDefault="005A2D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2DC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