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A70A688" w:rsidR="00736569" w:rsidRPr="001C4A37" w:rsidRDefault="00AF1E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5, 2026 - January 11,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CDAB73" w:rsid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227EA7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451F56" w:rsidR="004A5242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28F230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D9954D" w:rsidR="004A5242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47E7DE9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17DA1D" w:rsidR="004A5242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B26C188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DB9B97" w:rsidR="004A5242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97BB6D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EA3E6B" w:rsidR="004A5242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B594DE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29D167" w:rsidR="004A5242" w:rsidRDefault="00AF1E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AF4DA0" w:rsidR="001C4A37" w:rsidRPr="001C4A37" w:rsidRDefault="00AF1E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1EB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