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5F8844" w:rsidR="00736569" w:rsidRPr="001C4A37" w:rsidRDefault="007F0F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13, 2026 - September 19,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C5FDEA" w:rsid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0804606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BCFC99" w:rsidR="004A5242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48738C8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E7BA073" w:rsidR="004A5242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AB7527E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2E5281" w:rsidR="004A5242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4857059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B7E632" w:rsidR="004A5242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6F5F0A1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30902F" w:rsidR="004A5242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CBB5128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7B7431B" w:rsidR="004A5242" w:rsidRDefault="007F0F1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1FB25FB" w:rsidR="001C4A37" w:rsidRPr="001C4A37" w:rsidRDefault="007F0F1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F0F1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