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259E13C" w:rsidR="00736569" w:rsidRPr="001C4A37" w:rsidRDefault="006B1F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8, 2026 - November 14,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FDA2CFF" w:rsidR="001C4A37" w:rsidRDefault="006B1F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E5D348C" w:rsidR="001C4A37" w:rsidRPr="001C4A37" w:rsidRDefault="006B1F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4220AC" w:rsidR="004A5242" w:rsidRDefault="006B1F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A3351BA" w:rsidR="001C4A37" w:rsidRPr="001C4A37" w:rsidRDefault="006B1F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9123E0" w:rsidR="004A5242" w:rsidRDefault="006B1F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9E4B9DC" w:rsidR="001C4A37" w:rsidRPr="001C4A37" w:rsidRDefault="006B1F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796CA75" w:rsidR="004A5242" w:rsidRDefault="006B1F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A2937F0" w:rsidR="001C4A37" w:rsidRPr="001C4A37" w:rsidRDefault="006B1F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877F62" w:rsidR="004A5242" w:rsidRDefault="006B1F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0C9D41C" w:rsidR="001C4A37" w:rsidRPr="001C4A37" w:rsidRDefault="006B1F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3792EC3" w:rsidR="004A5242" w:rsidRDefault="006B1F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36F1EAA" w:rsidR="001C4A37" w:rsidRPr="001C4A37" w:rsidRDefault="006B1F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900FD4" w:rsidR="004A5242" w:rsidRDefault="006B1F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104AA06" w:rsidR="001C4A37" w:rsidRPr="001C4A37" w:rsidRDefault="006B1F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B1F2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