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0A2A23" w:rsidR="00736569" w:rsidRPr="001C4A37" w:rsidRDefault="005A2E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10, 2028 - January 16,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B75E88" w:rsid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44D6A4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70FBD3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7A012B3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049FF5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19D922E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D5D7A6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AD80214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1D4991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6B3163A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008BA7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5EB5C1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36FE6A" w:rsidR="004A5242" w:rsidRDefault="005A2E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3A0C5BF" w:rsidR="001C4A37" w:rsidRPr="001C4A37" w:rsidRDefault="005A2E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2EB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