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C2B6D9" w:rsidR="00736569" w:rsidRPr="001C4A37" w:rsidRDefault="00954F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8, 2028 - May 14,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750A03" w:rsid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78BEDEB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FD3F94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9182C30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39EBCD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2E2B4C8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A3ACA71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C410ADE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534A0F9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608805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A5680B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84AD6A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047B55" w:rsidR="004A5242" w:rsidRDefault="00954F3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7A43D6A" w:rsidR="001C4A37" w:rsidRPr="001C4A37" w:rsidRDefault="00954F3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54F3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