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633AF3" w:rsidR="00736569" w:rsidRPr="001C4A37" w:rsidRDefault="00885C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18, 2028 - June 24,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67E720" w:rsid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BB5ABB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960118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AA62593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6743DC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8741CA3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0193F5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478E90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B0C01B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8A035B1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20C234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990BE7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A8EC80" w:rsidR="004A5242" w:rsidRDefault="00885C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907F7A" w:rsidR="001C4A37" w:rsidRPr="001C4A37" w:rsidRDefault="00885C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5C4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