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7EE968" w:rsidR="00736569" w:rsidRPr="001C4A37" w:rsidRDefault="003C3A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6, 2028 - August 12,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D9B49B" w:rsid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639788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F34ED6" w:rsidR="004A5242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2E45367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93CBC0" w:rsidR="004A5242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FEBE7E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3C9F26" w:rsidR="004A5242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224CB48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BFE726" w:rsidR="004A5242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32F653D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9EA218" w:rsidR="004A5242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269E61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AA3B51" w:rsidR="004A5242" w:rsidRDefault="003C3A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1AD55EE" w:rsidR="001C4A37" w:rsidRPr="001C4A37" w:rsidRDefault="003C3A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C3A7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