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407D01" w:rsidR="00736569" w:rsidRPr="001C4A37" w:rsidRDefault="00CD46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20, 2028 - August 26,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7A1B08" w:rsid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CCE0A8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1268EB" w:rsidR="004A5242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8B5EA4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9A6D99" w:rsidR="004A5242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33B901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B7FDBE" w:rsidR="004A5242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F250C79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738E01" w:rsidR="004A5242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B18D448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0D773E" w:rsidR="004A5242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8B993E5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DC83AE" w:rsidR="004A5242" w:rsidRDefault="00CD46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BFC582D" w:rsidR="001C4A37" w:rsidRPr="001C4A37" w:rsidRDefault="00CD46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D463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