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F8A745" w:rsidR="00736569" w:rsidRPr="001C4A37" w:rsidRDefault="00F6563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11, 2030 - February 17,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FA1DA02" w:rsid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A71773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FDC7A58" w:rsidR="004A5242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A93DB5E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D79465" w:rsidR="004A5242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B42A9A4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1CA2AF" w:rsidR="004A5242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B404AB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01DF3C" w:rsidR="004A5242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12287A3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D47E87D" w:rsidR="004A5242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506572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661D48" w:rsidR="004A5242" w:rsidRDefault="00F6563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3283DE0" w:rsidR="001C4A37" w:rsidRPr="001C4A37" w:rsidRDefault="00F6563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