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834FCB" w:rsidR="00736569" w:rsidRPr="001C4A37" w:rsidRDefault="008369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24, 2030 - March 2,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593B04" w:rsid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8BE1F1B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09676E" w:rsidR="004A5242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80B3538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C64419" w:rsidR="004A5242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A731574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9ADCE9" w:rsidR="004A5242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A5FC831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C6D6FB" w:rsidR="004A5242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C4CA576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27C1B6" w:rsidR="004A5242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CC4065C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2CF8E7" w:rsidR="004A5242" w:rsidRDefault="008369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FAD32F" w:rsidR="001C4A37" w:rsidRPr="001C4A37" w:rsidRDefault="008369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36996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