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D4CA36" w:rsidR="00736569" w:rsidRPr="001C4A37" w:rsidRDefault="007203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6, 2030 - May 12,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E784CB" w:rsid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451443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BE5061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B5E848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94E9CF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5D0D05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A45C60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D6E50C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8C8AF1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E9B864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9919A1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6BE0D2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DA3D71" w:rsidR="004A5242" w:rsidRDefault="007203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3EF94D" w:rsidR="001C4A37" w:rsidRPr="001C4A37" w:rsidRDefault="007203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2033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