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48C647" w:rsidR="00736569" w:rsidRPr="001C4A37" w:rsidRDefault="00F426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19, 2030 - May 25,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528C96" w:rsid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C625BFE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328361" w:rsidR="004A5242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0CFDE5E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56345F" w:rsidR="004A5242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50D4B5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6C01F5" w:rsidR="004A5242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2A7531F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448AF1" w:rsidR="004A5242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0C4ECE5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2B1C15A" w:rsidR="004A5242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13431B0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491926" w:rsidR="004A5242" w:rsidRDefault="00F426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F38D82" w:rsidR="001C4A37" w:rsidRPr="001C4A37" w:rsidRDefault="00F426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2667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