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498794" w:rsidR="00736569" w:rsidRPr="001C4A37" w:rsidRDefault="000C45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7, 2030 - October 13,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1D1C18" w:rsid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D2E22E9" w:rsidR="001C4A37" w:rsidRP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7B82A0" w:rsidR="004A5242" w:rsidRDefault="000C45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3E8044" w:rsidR="001C4A37" w:rsidRP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0DCA63" w:rsidR="004A5242" w:rsidRDefault="000C45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43CAC69" w:rsidR="001C4A37" w:rsidRP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0C9540" w:rsidR="004A5242" w:rsidRDefault="000C45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02A461" w:rsidR="001C4A37" w:rsidRP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D09142" w:rsidR="004A5242" w:rsidRDefault="000C45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1472064" w:rsidR="001C4A37" w:rsidRP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1D5736" w:rsidR="004A5242" w:rsidRDefault="000C45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62FB95" w:rsidR="001C4A37" w:rsidRP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0FB9AA0" w:rsidR="004A5242" w:rsidRDefault="000C45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F22E666" w:rsidR="001C4A37" w:rsidRPr="001C4A37" w:rsidRDefault="000C45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C45F0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