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0E0B458" w:rsidR="00FC0766" w:rsidRPr="00395BBB" w:rsidRDefault="002B5BA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17, 2019 - March 23,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00514F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01AC8F6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1EA054E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0FEDCB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78FFB8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841E685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EF5DA1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5E24117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760469A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08A81D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890DC6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748C18F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A41F22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C366F49" w:rsidR="00BC664A" w:rsidRPr="00395BBB" w:rsidRDefault="002B5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5BA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5BAB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