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F0415C3" w:rsidR="00FC0766" w:rsidRPr="00395BBB" w:rsidRDefault="008C34E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31, 2019 - April 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C2BCA70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50C9B21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F8644B0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9599CD1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E28B5FB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A067FDE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37A5669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FE65862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E03328C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864480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A2619FF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3818B4A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99E1678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4D1584C" w:rsidR="00BC664A" w:rsidRPr="00395BBB" w:rsidRDefault="008C34E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34E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C34ED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