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4E804A" w:rsidR="00FC0766" w:rsidRPr="00395BBB" w:rsidRDefault="007B347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16, 2019 - June 22,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17904E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58697E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95A790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492A3D9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26CA68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A1239D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96EA78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2953D6C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64D9C4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4AF924F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FF3CAC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D49E1A4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03DB5C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E23375B" w:rsidR="00BC664A" w:rsidRPr="00395BBB" w:rsidRDefault="007B34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34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347D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