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9E4CAE9" w:rsidR="00FC0766" w:rsidRPr="00395BBB" w:rsidRDefault="001D53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22, 2020 - March 28,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AD3015F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A2D487D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0C19D48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B3D07CF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B8F9C7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DA6E9D1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5535EC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4A65608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8719D66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C20D060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84E60F8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B7049D0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E175AF9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45508C5" w:rsidR="00BC664A" w:rsidRPr="00395BBB" w:rsidRDefault="001D5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53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D5321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