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473FAAB" w:rsidR="00FC0766" w:rsidRPr="00395BBB" w:rsidRDefault="00D377B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20, 2020 - September 26,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469AF93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EC67BF2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20359E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FF0FBBE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EFCBCE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AA06F7A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90CB0BA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A732814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9745B7F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A3615FE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FD1BEEE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D2CD0A9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0618E1F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E1523B6" w:rsidR="00BC664A" w:rsidRPr="00395BBB" w:rsidRDefault="00D37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377B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377B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