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DB2DEA" w:rsidR="00FC0766" w:rsidRPr="00395BBB" w:rsidRDefault="00CD1F2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10, 2022 - July 16,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468D25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4DCDF47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6302BF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495E09C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77B49E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51629EE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AA6B888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A34411F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8220B7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BF1B45D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479D08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203884C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A0C4A4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C55A0F2" w:rsidR="00BC664A" w:rsidRPr="00395BBB" w:rsidRDefault="00CD1F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1F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D1F2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