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B91278" w:rsidR="00FC0766" w:rsidRPr="00395BBB" w:rsidRDefault="005055F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1, 2022 - August 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E29B712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B72541C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81F9F0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6B1D488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49ED5E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8C8CDB5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BAA46A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CE910A6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5844E19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52FE02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FB0141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8A3B98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0DA93FC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85AF3B1" w:rsidR="00BC664A" w:rsidRPr="00395BBB" w:rsidRDefault="005055F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55F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055F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