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B18ECDA" w:rsidR="00FC0766" w:rsidRPr="00395BBB" w:rsidRDefault="00BD274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11, 2023 - September 17,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043E3B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900F788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41E8DCF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5C602A9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91455B2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D43F46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B72C43C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3EF7EDC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62E6E9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44F9811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14D451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A2931B3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25D60F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8D3BCA9" w:rsidR="00BC664A" w:rsidRPr="00395BBB" w:rsidRDefault="00BD27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D274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D2744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