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E2AC37" w:rsidR="00FC0766" w:rsidRPr="00395BBB" w:rsidRDefault="001307F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19, 2023 - November 25,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042924C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3BF2D49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94A2D79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284C9E9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42D5639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04A4619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98DE24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59CABA7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F3BB9D4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AD13E77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9CDB853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163E6DF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A1F874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2675E7B" w:rsidR="00BC664A" w:rsidRPr="00395BBB" w:rsidRDefault="001307F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07F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307FF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