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B829228" w:rsidR="00FC0766" w:rsidRPr="00395BBB" w:rsidRDefault="00D97B2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15, 2024 - April 21,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298646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7278CA8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10FDC6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4009769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5D734A3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0C4DE5E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BD2BF60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3518BD5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27CCCCB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C7C032A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538433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FD712FD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8BFA14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D5401DF" w:rsidR="00BC664A" w:rsidRPr="00395BBB" w:rsidRDefault="00D97B2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7B2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97B28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