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DEE5B1F" w:rsidR="00FC0766" w:rsidRPr="00395BBB" w:rsidRDefault="009D14F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27, 2024 - November 2,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49E2B54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C8B1437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3911B5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08B99E8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372E72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DAA988D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FC26337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C90940E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82ECE71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455102F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3DE3BA9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A4A87BF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FD0842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553907" w:rsidR="00BC664A" w:rsidRPr="00395BBB" w:rsidRDefault="009D14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14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D14F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