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7A77E22" w:rsidR="00FC0766" w:rsidRPr="00395BBB" w:rsidRDefault="001431D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11, 2024 - November 17,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96CE0A7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5805351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E7A13E8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C04CF2C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E64363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9A76154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0632EC3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DFAC699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B1F270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73A448A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DB65AC5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4ADB912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88192E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13ED1AB" w:rsidR="00BC664A" w:rsidRPr="00395BBB" w:rsidRDefault="001431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31D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431D2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