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97EDC7" w:rsidR="00FC0766" w:rsidRPr="00395BBB" w:rsidRDefault="00851E0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9, 2024 - December 15,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7C26F7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DFFD11F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5EF7218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4351B2A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830FF3F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3739A9B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A1F67FE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5036EF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7C8443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663A6AE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A8C019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5DE3295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173598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FAE1079" w:rsidR="00BC664A" w:rsidRPr="00395BBB" w:rsidRDefault="00851E0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51E0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51E04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