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30C55C" w:rsidR="00FC0766" w:rsidRPr="00395BBB" w:rsidRDefault="00E14C2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17, 2025 - March 23,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EDEA9F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E791C25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6C0AA8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488038A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93155F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9F23853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C015FD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B2B04A4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555BF0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2E2FD20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6F383A1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36FCB44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217B2B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B7F385D" w:rsidR="00BC664A" w:rsidRPr="00395BBB" w:rsidRDefault="00E14C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4C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4C2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