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24D4A43" w:rsidR="00FC0766" w:rsidRPr="00395BBB" w:rsidRDefault="002B7EF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12, 2025 - May 18,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2A8304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FB2802C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5384975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48103CE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3B8F5AE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BB9682D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04E1106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DAC1D41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2A7E3B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8EBC469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023E935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B6573D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B16D1FD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6519277" w:rsidR="00BC664A" w:rsidRPr="00395BBB" w:rsidRDefault="002B7E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7EF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B7EF6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