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648BBFA" w:rsidR="00FC0766" w:rsidRPr="00395BBB" w:rsidRDefault="00B361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23, 2026 - March 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04C38B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B711CD1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4E5195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D5BD52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987FB4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19F568C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0752A55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D02E4CC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609D47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E81C180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6C963DC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3646200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01DB01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74B6B4" w:rsidR="00BC664A" w:rsidRPr="00395BBB" w:rsidRDefault="00B36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61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361B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