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609BB5" w:rsidR="00FC0766" w:rsidRPr="00395BBB" w:rsidRDefault="00B279C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11, 2026 - May 17,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D7417F4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235B46C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AC1F8A3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D075E5A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0CBB94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08FB65B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B8215B3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908C72E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4BEC9F4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4F1E6CE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189AE2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756D488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B58D7D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ACC2EEB" w:rsidR="00BC664A" w:rsidRPr="00395BBB" w:rsidRDefault="00B279C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79C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279C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