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CF2B4A" w:rsidR="00FC0766" w:rsidRPr="00395BBB" w:rsidRDefault="001917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22, 2026 - June 28,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C65215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ACE565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F257E2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50582A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975BF3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5AE55D9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C04744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AF7E45F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2A1037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1AE3D3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3E9DA8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0727B8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A097F3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B03552" w:rsidR="00BC664A" w:rsidRPr="00395BBB" w:rsidRDefault="001917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17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177E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