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8CF2B4A" w:rsidR="00FC0766" w:rsidRPr="00395BBB" w:rsidRDefault="0019177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22, 2026 - June 28,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1C65215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CACE565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4F257E2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F50582A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6975BF3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5AE55D9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8C04744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AF7E45F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92A1037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51AE3D3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C3E9DA8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70727B8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1A097F3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3B03552" w:rsidR="00BC664A" w:rsidRPr="00395BBB" w:rsidRDefault="0019177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9177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177E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