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CBD964A" w:rsidR="00FC0766" w:rsidRPr="00395BBB" w:rsidRDefault="00B7345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13, 2026 - July 19,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C4DBC8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57205BE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79077BE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DFA2645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8894B1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E2EF73D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0C8E01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3364C9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BBAFC3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8943EB8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819132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CF97774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194EDF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84B7D66" w:rsidR="00BC664A" w:rsidRPr="00395BBB" w:rsidRDefault="00B7345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734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7345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