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F790F7" w:rsidR="00FC0766" w:rsidRPr="00395BBB" w:rsidRDefault="00A664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5, 2026 - October 11,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21C658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3D2AD55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61CE97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A6F666A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E7B5BB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CA03E81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614A9F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E49B67D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279E6B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7C5942A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D100BE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C046A95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47A99A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8FFDF43" w:rsidR="00BC664A" w:rsidRPr="00395BBB" w:rsidRDefault="00A664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64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645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