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DE1D08" w:rsidR="00FC0766" w:rsidRPr="00395BBB" w:rsidRDefault="002F417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11, 2026 - October 17,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65137D0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A60D77E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81C084D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A05E0C2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881DDB5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D924EF8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02DD7EC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6EFC7B6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A85CB41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AE827C9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1B2D73E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D2C805A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6AAB9EA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E4576C3" w:rsidR="00BC664A" w:rsidRPr="00395BBB" w:rsidRDefault="002F417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F417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F4170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