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F81EA0" w:rsidR="00FC0766" w:rsidRPr="00395BBB" w:rsidRDefault="00394BF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8, 2026 - November 14,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E4C1E2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639BFB0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145C53D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E06D54B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D53CAC5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4F66DA6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BC01316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981473D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AD1ECB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0A210F7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65FA31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E4DBBA5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07ED2C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DEF4F98" w:rsidR="00BC664A" w:rsidRPr="00395BBB" w:rsidRDefault="00394BF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4BF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4BF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