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7A28C9" w:rsidR="00FC0766" w:rsidRPr="00395BBB" w:rsidRDefault="00B161F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7, 2027 - March 13,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44B3B07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3FBE52F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E6A493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3786276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98DC9D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544EBE1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ED6474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4C88E0D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0BFAA97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EC54F50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3FF773B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A950E45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3B590F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C5E6846" w:rsidR="00BC664A" w:rsidRPr="00395BBB" w:rsidRDefault="00B161F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161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161F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